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358F01" w14:textId="7D60E9CB" w:rsidR="00786B27" w:rsidRDefault="00786B27" w:rsidP="00290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sz w:val="24"/>
          <w:szCs w:val="24"/>
        </w:rPr>
      </w:pPr>
      <w:r w:rsidRPr="00786B27">
        <w:rPr>
          <w:rFonts w:ascii="Times New Roman" w:hAnsi="Times New Roman" w:cs="Times New Roman"/>
          <w:b/>
          <w:sz w:val="24"/>
          <w:szCs w:val="24"/>
        </w:rPr>
        <w:t xml:space="preserve">MGT 305 – Exam </w:t>
      </w:r>
      <w:r w:rsidR="006D1B7A">
        <w:rPr>
          <w:rFonts w:ascii="Times New Roman" w:hAnsi="Times New Roman" w:cs="Times New Roman"/>
          <w:b/>
          <w:sz w:val="24"/>
          <w:szCs w:val="24"/>
        </w:rPr>
        <w:t>1</w:t>
      </w:r>
      <w:r w:rsidRPr="00786B27">
        <w:rPr>
          <w:rFonts w:ascii="Times New Roman" w:hAnsi="Times New Roman" w:cs="Times New Roman"/>
          <w:b/>
          <w:sz w:val="24"/>
          <w:szCs w:val="24"/>
        </w:rPr>
        <w:t xml:space="preserve"> Essay</w:t>
      </w:r>
      <w:r w:rsidR="00290236">
        <w:rPr>
          <w:rFonts w:ascii="Times New Roman" w:hAnsi="Times New Roman" w:cs="Times New Roman"/>
          <w:b/>
          <w:sz w:val="24"/>
          <w:szCs w:val="24"/>
        </w:rPr>
        <w:t xml:space="preserve"> </w:t>
      </w:r>
      <w:r w:rsidR="006F63CA">
        <w:rPr>
          <w:rFonts w:ascii="Times New Roman" w:hAnsi="Times New Roman" w:cs="Times New Roman"/>
          <w:b/>
          <w:sz w:val="24"/>
          <w:szCs w:val="24"/>
        </w:rPr>
        <w:t>Answer Sheet –</w:t>
      </w:r>
      <w:r w:rsidR="00290236">
        <w:rPr>
          <w:rFonts w:ascii="Times New Roman" w:hAnsi="Times New Roman" w:cs="Times New Roman"/>
          <w:b/>
          <w:sz w:val="24"/>
          <w:szCs w:val="24"/>
        </w:rPr>
        <w:t xml:space="preserve"> </w:t>
      </w:r>
      <w:r w:rsidR="006F63CA">
        <w:rPr>
          <w:rFonts w:ascii="Times New Roman" w:hAnsi="Times New Roman" w:cs="Times New Roman"/>
          <w:b/>
          <w:sz w:val="24"/>
          <w:szCs w:val="24"/>
        </w:rPr>
        <w:t>Nick’s Pizza &amp; Pub</w:t>
      </w:r>
    </w:p>
    <w:p w14:paraId="279D81D6" w14:textId="5198EC8F" w:rsidR="00786B27" w:rsidRPr="006022B7" w:rsidRDefault="00786B27" w:rsidP="00786B27">
      <w:pPr>
        <w:spacing w:line="20" w:lineRule="atLeast"/>
        <w:rPr>
          <w:rFonts w:ascii="Times New Roman" w:hAnsi="Times New Roman" w:cs="Times New Roman"/>
          <w:b/>
          <w:i/>
          <w:color w:val="4472C4" w:themeColor="accent1"/>
          <w:sz w:val="24"/>
          <w:szCs w:val="24"/>
        </w:rPr>
      </w:pPr>
      <w:r w:rsidRPr="006022B7">
        <w:rPr>
          <w:rFonts w:ascii="Times New Roman" w:hAnsi="Times New Roman" w:cs="Times New Roman"/>
          <w:color w:val="4472C4" w:themeColor="accent1"/>
          <w:sz w:val="24"/>
          <w:szCs w:val="24"/>
        </w:rPr>
        <w:t xml:space="preserve">1. </w:t>
      </w:r>
      <w:r w:rsidR="006D1B7A">
        <w:rPr>
          <w:rFonts w:ascii="Times New Roman" w:hAnsi="Times New Roman" w:cs="Times New Roman"/>
          <w:b/>
          <w:color w:val="4472C4" w:themeColor="accent1"/>
          <w:sz w:val="24"/>
          <w:szCs w:val="24"/>
        </w:rPr>
        <w:t>Planning</w:t>
      </w:r>
      <w:r w:rsidR="00045BC0" w:rsidRPr="00045BC0">
        <w:rPr>
          <w:rFonts w:ascii="Times New Roman" w:hAnsi="Times New Roman" w:cs="Times New Roman"/>
          <w:b/>
          <w:color w:val="4472C4" w:themeColor="accent1"/>
          <w:sz w:val="24"/>
          <w:szCs w:val="24"/>
        </w:rPr>
        <w:t>:</w:t>
      </w:r>
      <w:r w:rsidR="00045BC0" w:rsidRPr="00045BC0">
        <w:rPr>
          <w:rFonts w:ascii="Times New Roman" w:hAnsi="Times New Roman" w:cs="Times New Roman"/>
          <w:color w:val="4472C4" w:themeColor="accent1"/>
          <w:sz w:val="24"/>
          <w:szCs w:val="24"/>
        </w:rPr>
        <w:t xml:space="preserve"> </w:t>
      </w:r>
    </w:p>
    <w:tbl>
      <w:tblPr>
        <w:tblStyle w:val="TableGrid"/>
        <w:tblW w:w="9379" w:type="dxa"/>
        <w:tblLook w:val="04A0" w:firstRow="1" w:lastRow="0" w:firstColumn="1" w:lastColumn="0" w:noHBand="0" w:noVBand="1"/>
      </w:tblPr>
      <w:tblGrid>
        <w:gridCol w:w="9379"/>
      </w:tblGrid>
      <w:tr w:rsidR="00786B27" w:rsidRPr="00786B27" w14:paraId="472C8E94" w14:textId="77777777" w:rsidTr="00DD4802">
        <w:trPr>
          <w:trHeight w:val="1061"/>
        </w:trPr>
        <w:tc>
          <w:tcPr>
            <w:tcW w:w="9379" w:type="dxa"/>
          </w:tcPr>
          <w:p w14:paraId="79F46568" w14:textId="490CCFFE" w:rsidR="00786B27" w:rsidRDefault="001A20C9" w:rsidP="00CD4187">
            <w:pPr>
              <w:spacing w:line="20" w:lineRule="atLeast"/>
              <w:rPr>
                <w:rFonts w:ascii="Times New Roman" w:hAnsi="Times New Roman" w:cs="Times New Roman"/>
                <w:sz w:val="24"/>
                <w:szCs w:val="24"/>
              </w:rPr>
            </w:pPr>
            <w:r>
              <w:rPr>
                <w:rFonts w:ascii="Times New Roman" w:hAnsi="Times New Roman" w:cs="Times New Roman"/>
                <w:sz w:val="24"/>
                <w:szCs w:val="24"/>
              </w:rPr>
              <w:t xml:space="preserve">Planning is </w:t>
            </w:r>
            <w:bookmarkStart w:id="0" w:name="_GoBack"/>
            <w:bookmarkEnd w:id="0"/>
            <w:r>
              <w:rPr>
                <w:rFonts w:ascii="Times New Roman" w:hAnsi="Times New Roman" w:cs="Times New Roman"/>
                <w:sz w:val="24"/>
                <w:szCs w:val="24"/>
              </w:rPr>
              <w:t>concerned with the definition of goals to guide the future of a company and determining the mission of a company and the resources required to achi</w:t>
            </w:r>
            <w:r w:rsidR="00BD2685">
              <w:rPr>
                <w:rFonts w:ascii="Times New Roman" w:hAnsi="Times New Roman" w:cs="Times New Roman"/>
                <w:sz w:val="24"/>
                <w:szCs w:val="24"/>
              </w:rPr>
              <w:t>e</w:t>
            </w:r>
            <w:r>
              <w:rPr>
                <w:rFonts w:ascii="Times New Roman" w:hAnsi="Times New Roman" w:cs="Times New Roman"/>
                <w:sz w:val="24"/>
                <w:szCs w:val="24"/>
              </w:rPr>
              <w:t>ve these goals.</w:t>
            </w:r>
          </w:p>
          <w:p w14:paraId="608AC821" w14:textId="5A09C084" w:rsidR="00CD6F2E" w:rsidRPr="00786B27" w:rsidRDefault="00CD6F2E" w:rsidP="00CD4187">
            <w:pPr>
              <w:spacing w:line="20" w:lineRule="atLeast"/>
              <w:rPr>
                <w:rFonts w:ascii="Times New Roman" w:hAnsi="Times New Roman" w:cs="Times New Roman"/>
                <w:sz w:val="24"/>
                <w:szCs w:val="24"/>
              </w:rPr>
            </w:pPr>
            <w:r>
              <w:rPr>
                <w:rFonts w:ascii="Times New Roman" w:hAnsi="Times New Roman" w:cs="Times New Roman"/>
                <w:sz w:val="24"/>
                <w:szCs w:val="24"/>
              </w:rPr>
              <w:t xml:space="preserve">The Nick’s </w:t>
            </w:r>
            <w:r w:rsidR="006A3674">
              <w:rPr>
                <w:rFonts w:ascii="Times New Roman" w:hAnsi="Times New Roman" w:cs="Times New Roman"/>
                <w:sz w:val="24"/>
                <w:szCs w:val="24"/>
              </w:rPr>
              <w:t>pizza &amp; p</w:t>
            </w:r>
            <w:r>
              <w:rPr>
                <w:rFonts w:ascii="Times New Roman" w:hAnsi="Times New Roman" w:cs="Times New Roman"/>
                <w:sz w:val="24"/>
                <w:szCs w:val="24"/>
              </w:rPr>
              <w:t>ub has done planning and has established their mission as intending to provide their clients an unforgettable place by enabling their families to connect with each other, and to friends while having fun and feeling at home.</w:t>
            </w:r>
            <w:r w:rsidR="008F1D91">
              <w:rPr>
                <w:rFonts w:ascii="Times New Roman" w:hAnsi="Times New Roman" w:cs="Times New Roman"/>
                <w:sz w:val="24"/>
                <w:szCs w:val="24"/>
              </w:rPr>
              <w:t xml:space="preserve"> The goals involve supplying clients with pizza whichever way the clients want it.</w:t>
            </w:r>
          </w:p>
        </w:tc>
      </w:tr>
    </w:tbl>
    <w:p w14:paraId="13668F85" w14:textId="77777777" w:rsidR="00786B27" w:rsidRPr="00786B27" w:rsidRDefault="00786B27" w:rsidP="00786B27">
      <w:pPr>
        <w:spacing w:line="20" w:lineRule="atLeast"/>
        <w:rPr>
          <w:rFonts w:ascii="Times New Roman" w:hAnsi="Times New Roman" w:cs="Times New Roman"/>
          <w:sz w:val="24"/>
          <w:szCs w:val="24"/>
        </w:rPr>
      </w:pPr>
    </w:p>
    <w:p w14:paraId="21058182" w14:textId="538E52A2" w:rsidR="00786B27" w:rsidRPr="006022B7" w:rsidRDefault="00786B27" w:rsidP="00786B27">
      <w:pPr>
        <w:spacing w:line="20" w:lineRule="atLeast"/>
        <w:rPr>
          <w:rFonts w:ascii="Times New Roman" w:hAnsi="Times New Roman" w:cs="Times New Roman"/>
          <w:color w:val="4472C4" w:themeColor="accent1"/>
          <w:sz w:val="24"/>
          <w:szCs w:val="24"/>
        </w:rPr>
      </w:pPr>
      <w:r w:rsidRPr="006022B7">
        <w:rPr>
          <w:rFonts w:ascii="Times New Roman" w:hAnsi="Times New Roman" w:cs="Times New Roman"/>
          <w:color w:val="4472C4" w:themeColor="accent1"/>
          <w:sz w:val="24"/>
          <w:szCs w:val="24"/>
        </w:rPr>
        <w:t xml:space="preserve">2. </w:t>
      </w:r>
      <w:r w:rsidR="00674142">
        <w:rPr>
          <w:rFonts w:ascii="Times New Roman" w:hAnsi="Times New Roman" w:cs="Times New Roman"/>
          <w:b/>
          <w:color w:val="4472C4" w:themeColor="accent1"/>
          <w:sz w:val="24"/>
          <w:szCs w:val="24"/>
        </w:rPr>
        <w:t>Organizing</w:t>
      </w:r>
      <w:r w:rsidR="00FD7AFB" w:rsidRPr="00FD7AFB">
        <w:rPr>
          <w:rFonts w:ascii="Times New Roman" w:hAnsi="Times New Roman" w:cs="Times New Roman"/>
          <w:b/>
          <w:color w:val="4472C4" w:themeColor="accent1"/>
          <w:sz w:val="24"/>
          <w:szCs w:val="24"/>
        </w:rPr>
        <w:t>:</w:t>
      </w:r>
      <w:r w:rsidR="00FD7AFB" w:rsidRPr="00FD7AFB">
        <w:rPr>
          <w:rFonts w:ascii="Times New Roman" w:hAnsi="Times New Roman" w:cs="Times New Roman"/>
          <w:color w:val="4472C4" w:themeColor="accent1"/>
          <w:sz w:val="24"/>
          <w:szCs w:val="24"/>
        </w:rPr>
        <w:t xml:space="preserve">  </w:t>
      </w:r>
    </w:p>
    <w:tbl>
      <w:tblPr>
        <w:tblStyle w:val="TableGrid"/>
        <w:tblW w:w="9379" w:type="dxa"/>
        <w:tblLook w:val="04A0" w:firstRow="1" w:lastRow="0" w:firstColumn="1" w:lastColumn="0" w:noHBand="0" w:noVBand="1"/>
      </w:tblPr>
      <w:tblGrid>
        <w:gridCol w:w="9379"/>
      </w:tblGrid>
      <w:tr w:rsidR="00786B27" w:rsidRPr="00786B27" w14:paraId="7E5A8F16" w14:textId="77777777" w:rsidTr="00DD4802">
        <w:trPr>
          <w:trHeight w:val="1088"/>
        </w:trPr>
        <w:tc>
          <w:tcPr>
            <w:tcW w:w="9379" w:type="dxa"/>
          </w:tcPr>
          <w:p w14:paraId="723440C2" w14:textId="77777777" w:rsidR="00786B27" w:rsidRDefault="00D47EEF" w:rsidP="00CD4187">
            <w:pPr>
              <w:spacing w:line="20" w:lineRule="atLeast"/>
              <w:rPr>
                <w:rFonts w:ascii="Times New Roman" w:hAnsi="Times New Roman" w:cs="Times New Roman"/>
                <w:sz w:val="24"/>
                <w:szCs w:val="24"/>
              </w:rPr>
            </w:pPr>
            <w:r>
              <w:rPr>
                <w:rFonts w:ascii="Times New Roman" w:hAnsi="Times New Roman" w:cs="Times New Roman"/>
                <w:sz w:val="24"/>
                <w:szCs w:val="24"/>
              </w:rPr>
              <w:t xml:space="preserve">Organizing </w:t>
            </w:r>
            <w:r w:rsidR="00AC5460">
              <w:rPr>
                <w:rFonts w:ascii="Times New Roman" w:hAnsi="Times New Roman" w:cs="Times New Roman"/>
                <w:sz w:val="24"/>
                <w:szCs w:val="24"/>
              </w:rPr>
              <w:t>is a manage</w:t>
            </w:r>
            <w:r>
              <w:rPr>
                <w:rFonts w:ascii="Times New Roman" w:hAnsi="Times New Roman" w:cs="Times New Roman"/>
                <w:sz w:val="24"/>
                <w:szCs w:val="24"/>
              </w:rPr>
              <w:t xml:space="preserve">ment </w:t>
            </w:r>
            <w:r w:rsidR="008F1D91">
              <w:rPr>
                <w:rFonts w:ascii="Times New Roman" w:hAnsi="Times New Roman" w:cs="Times New Roman"/>
                <w:sz w:val="24"/>
                <w:szCs w:val="24"/>
              </w:rPr>
              <w:t>practice which</w:t>
            </w:r>
            <w:r>
              <w:rPr>
                <w:rFonts w:ascii="Times New Roman" w:hAnsi="Times New Roman" w:cs="Times New Roman"/>
                <w:sz w:val="24"/>
                <w:szCs w:val="24"/>
              </w:rPr>
              <w:t xml:space="preserve"> involves the development of organizational structures and the allocation of human resources to ensure the intended objectives are achieved.</w:t>
            </w:r>
          </w:p>
          <w:p w14:paraId="6B462DDE" w14:textId="432B74C0" w:rsidR="003B7B50" w:rsidRPr="00786B27" w:rsidRDefault="003B7B50" w:rsidP="00CD4187">
            <w:pPr>
              <w:spacing w:line="20" w:lineRule="atLeast"/>
              <w:rPr>
                <w:rFonts w:ascii="Times New Roman" w:hAnsi="Times New Roman" w:cs="Times New Roman"/>
                <w:sz w:val="24"/>
                <w:szCs w:val="24"/>
              </w:rPr>
            </w:pPr>
            <w:r>
              <w:rPr>
                <w:rFonts w:ascii="Times New Roman" w:hAnsi="Times New Roman" w:cs="Times New Roman"/>
                <w:sz w:val="24"/>
                <w:szCs w:val="24"/>
              </w:rPr>
              <w:t xml:space="preserve">The Nick’s </w:t>
            </w:r>
            <w:r w:rsidR="006A3674">
              <w:rPr>
                <w:rFonts w:ascii="Times New Roman" w:hAnsi="Times New Roman" w:cs="Times New Roman"/>
                <w:sz w:val="24"/>
                <w:szCs w:val="24"/>
              </w:rPr>
              <w:t xml:space="preserve">pizza &amp; </w:t>
            </w:r>
            <w:r>
              <w:rPr>
                <w:rFonts w:ascii="Times New Roman" w:hAnsi="Times New Roman" w:cs="Times New Roman"/>
                <w:sz w:val="24"/>
                <w:szCs w:val="24"/>
              </w:rPr>
              <w:t>pub has organized itself by establishing beautiful banquet rooms. Nick’s pub also has personnel who work to provide the clients with unforgettable experiences.</w:t>
            </w:r>
          </w:p>
        </w:tc>
      </w:tr>
    </w:tbl>
    <w:p w14:paraId="73303F7E" w14:textId="77777777" w:rsidR="00786B27" w:rsidRPr="00786B27" w:rsidRDefault="00786B27" w:rsidP="00786B27">
      <w:pPr>
        <w:spacing w:line="20" w:lineRule="atLeast"/>
        <w:rPr>
          <w:rFonts w:ascii="Times New Roman" w:hAnsi="Times New Roman" w:cs="Times New Roman"/>
          <w:sz w:val="24"/>
          <w:szCs w:val="24"/>
        </w:rPr>
      </w:pPr>
    </w:p>
    <w:p w14:paraId="1D00B265" w14:textId="2B0DD107" w:rsidR="00786B27" w:rsidRPr="006022B7" w:rsidRDefault="00786B27" w:rsidP="00786B27">
      <w:pPr>
        <w:spacing w:line="20" w:lineRule="atLeast"/>
        <w:rPr>
          <w:rFonts w:ascii="Times New Roman" w:hAnsi="Times New Roman" w:cs="Times New Roman"/>
          <w:color w:val="4472C4" w:themeColor="accent1"/>
          <w:sz w:val="24"/>
          <w:szCs w:val="24"/>
        </w:rPr>
      </w:pPr>
      <w:r w:rsidRPr="006022B7">
        <w:rPr>
          <w:rFonts w:ascii="Times New Roman" w:hAnsi="Times New Roman" w:cs="Times New Roman"/>
          <w:color w:val="4472C4" w:themeColor="accent1"/>
          <w:sz w:val="24"/>
          <w:szCs w:val="24"/>
        </w:rPr>
        <w:t xml:space="preserve">3. </w:t>
      </w:r>
      <w:r w:rsidR="00674142">
        <w:rPr>
          <w:rFonts w:ascii="Times New Roman" w:hAnsi="Times New Roman" w:cs="Times New Roman"/>
          <w:b/>
          <w:color w:val="4472C4" w:themeColor="accent1"/>
          <w:sz w:val="24"/>
          <w:szCs w:val="24"/>
        </w:rPr>
        <w:t>Leading</w:t>
      </w:r>
      <w:r w:rsidR="00B71A28" w:rsidRPr="00B71A28">
        <w:rPr>
          <w:rFonts w:ascii="Times New Roman" w:hAnsi="Times New Roman" w:cs="Times New Roman"/>
          <w:b/>
          <w:color w:val="4472C4" w:themeColor="accent1"/>
          <w:sz w:val="24"/>
          <w:szCs w:val="24"/>
        </w:rPr>
        <w:t>:</w:t>
      </w:r>
      <w:r w:rsidR="00B71A28" w:rsidRPr="00B71A28">
        <w:rPr>
          <w:rFonts w:ascii="Times New Roman" w:hAnsi="Times New Roman" w:cs="Times New Roman"/>
          <w:color w:val="4472C4" w:themeColor="accent1"/>
          <w:sz w:val="24"/>
          <w:szCs w:val="24"/>
        </w:rPr>
        <w:t xml:space="preserve"> </w:t>
      </w:r>
    </w:p>
    <w:tbl>
      <w:tblPr>
        <w:tblStyle w:val="TableGrid"/>
        <w:tblW w:w="9364" w:type="dxa"/>
        <w:tblLook w:val="04A0" w:firstRow="1" w:lastRow="0" w:firstColumn="1" w:lastColumn="0" w:noHBand="0" w:noVBand="1"/>
      </w:tblPr>
      <w:tblGrid>
        <w:gridCol w:w="9364"/>
      </w:tblGrid>
      <w:tr w:rsidR="00786B27" w:rsidRPr="00786B27" w14:paraId="312E1226" w14:textId="77777777" w:rsidTr="00DD4802">
        <w:trPr>
          <w:trHeight w:val="1088"/>
        </w:trPr>
        <w:tc>
          <w:tcPr>
            <w:tcW w:w="9364" w:type="dxa"/>
          </w:tcPr>
          <w:p w14:paraId="314C9B94" w14:textId="77777777" w:rsidR="00786B27" w:rsidRDefault="00AC5460" w:rsidP="00CD4187">
            <w:pPr>
              <w:spacing w:line="20" w:lineRule="atLeast"/>
              <w:rPr>
                <w:rFonts w:ascii="Times New Roman" w:hAnsi="Times New Roman" w:cs="Times New Roman"/>
                <w:sz w:val="24"/>
                <w:szCs w:val="24"/>
              </w:rPr>
            </w:pPr>
            <w:r>
              <w:rPr>
                <w:rFonts w:ascii="Times New Roman" w:hAnsi="Times New Roman" w:cs="Times New Roman"/>
                <w:sz w:val="24"/>
                <w:szCs w:val="24"/>
              </w:rPr>
              <w:t xml:space="preserve">Leading accounts to all the informal and social sources of </w:t>
            </w:r>
            <w:r w:rsidR="003B7B50">
              <w:rPr>
                <w:rFonts w:ascii="Times New Roman" w:hAnsi="Times New Roman" w:cs="Times New Roman"/>
                <w:sz w:val="24"/>
                <w:szCs w:val="24"/>
              </w:rPr>
              <w:t>influence</w:t>
            </w:r>
            <w:r>
              <w:rPr>
                <w:rFonts w:ascii="Times New Roman" w:hAnsi="Times New Roman" w:cs="Times New Roman"/>
                <w:sz w:val="24"/>
                <w:szCs w:val="24"/>
              </w:rPr>
              <w:t xml:space="preserve"> which an organization uses to guide actions taken by individuals.</w:t>
            </w:r>
          </w:p>
          <w:p w14:paraId="3EC89CA4" w14:textId="1EECAACA" w:rsidR="006A3674" w:rsidRPr="00786B27" w:rsidRDefault="006A3674" w:rsidP="00CD4187">
            <w:pPr>
              <w:spacing w:line="20" w:lineRule="atLeast"/>
              <w:rPr>
                <w:rFonts w:ascii="Times New Roman" w:hAnsi="Times New Roman" w:cs="Times New Roman"/>
                <w:sz w:val="24"/>
                <w:szCs w:val="24"/>
              </w:rPr>
            </w:pPr>
            <w:r>
              <w:rPr>
                <w:rFonts w:ascii="Times New Roman" w:hAnsi="Times New Roman" w:cs="Times New Roman"/>
                <w:sz w:val="24"/>
                <w:szCs w:val="24"/>
              </w:rPr>
              <w:t>The Nick’s pizza &amp; pub has family members offering leadership to the company.</w:t>
            </w:r>
          </w:p>
        </w:tc>
      </w:tr>
    </w:tbl>
    <w:p w14:paraId="4F7B1C16" w14:textId="77777777" w:rsidR="00786B27" w:rsidRPr="00786B27" w:rsidRDefault="00786B27" w:rsidP="00786B27">
      <w:pPr>
        <w:spacing w:line="20" w:lineRule="atLeast"/>
        <w:rPr>
          <w:rFonts w:ascii="Times New Roman" w:hAnsi="Times New Roman" w:cs="Times New Roman"/>
          <w:sz w:val="24"/>
          <w:szCs w:val="24"/>
        </w:rPr>
      </w:pPr>
    </w:p>
    <w:p w14:paraId="40F1617E" w14:textId="5BF19787" w:rsidR="00786B27" w:rsidRPr="006022B7" w:rsidRDefault="00786B27" w:rsidP="00786B27">
      <w:pPr>
        <w:spacing w:line="20" w:lineRule="atLeast"/>
        <w:rPr>
          <w:rFonts w:ascii="Times New Roman" w:hAnsi="Times New Roman" w:cs="Times New Roman"/>
          <w:color w:val="4472C4" w:themeColor="accent1"/>
          <w:sz w:val="24"/>
          <w:szCs w:val="24"/>
        </w:rPr>
      </w:pPr>
      <w:r w:rsidRPr="006022B7">
        <w:rPr>
          <w:rFonts w:ascii="Times New Roman" w:hAnsi="Times New Roman" w:cs="Times New Roman"/>
          <w:color w:val="4472C4" w:themeColor="accent1"/>
          <w:sz w:val="24"/>
          <w:szCs w:val="24"/>
        </w:rPr>
        <w:t xml:space="preserve">4. </w:t>
      </w:r>
      <w:r w:rsidR="00674142">
        <w:rPr>
          <w:rFonts w:ascii="Times New Roman" w:hAnsi="Times New Roman" w:cs="Times New Roman"/>
          <w:b/>
          <w:color w:val="4472C4" w:themeColor="accent1"/>
          <w:sz w:val="24"/>
          <w:szCs w:val="24"/>
        </w:rPr>
        <w:t>Controlling</w:t>
      </w:r>
      <w:r w:rsidR="00DD4802" w:rsidRPr="00DD4802">
        <w:rPr>
          <w:rFonts w:ascii="Times New Roman" w:hAnsi="Times New Roman" w:cs="Times New Roman"/>
          <w:b/>
          <w:color w:val="4472C4" w:themeColor="accent1"/>
          <w:sz w:val="24"/>
          <w:szCs w:val="24"/>
        </w:rPr>
        <w:t>:</w:t>
      </w:r>
      <w:r w:rsidR="00DD4802" w:rsidRPr="00DD4802">
        <w:rPr>
          <w:rFonts w:ascii="Times New Roman" w:hAnsi="Times New Roman" w:cs="Times New Roman"/>
          <w:color w:val="4472C4" w:themeColor="accent1"/>
          <w:sz w:val="24"/>
          <w:szCs w:val="24"/>
        </w:rPr>
        <w:t xml:space="preserve">  </w:t>
      </w:r>
    </w:p>
    <w:tbl>
      <w:tblPr>
        <w:tblStyle w:val="TableGrid"/>
        <w:tblW w:w="9364" w:type="dxa"/>
        <w:tblLook w:val="04A0" w:firstRow="1" w:lastRow="0" w:firstColumn="1" w:lastColumn="0" w:noHBand="0" w:noVBand="1"/>
      </w:tblPr>
      <w:tblGrid>
        <w:gridCol w:w="9364"/>
      </w:tblGrid>
      <w:tr w:rsidR="00786B27" w:rsidRPr="00786B27" w14:paraId="3B1F8143" w14:textId="77777777" w:rsidTr="00DD4802">
        <w:trPr>
          <w:trHeight w:val="1160"/>
        </w:trPr>
        <w:tc>
          <w:tcPr>
            <w:tcW w:w="9364" w:type="dxa"/>
          </w:tcPr>
          <w:p w14:paraId="7860C831" w14:textId="77777777" w:rsidR="00786B27" w:rsidRDefault="00AC5460" w:rsidP="00AC5460">
            <w:pPr>
              <w:spacing w:line="20" w:lineRule="atLeast"/>
              <w:rPr>
                <w:rFonts w:ascii="Times New Roman" w:hAnsi="Times New Roman" w:cs="Times New Roman"/>
                <w:sz w:val="24"/>
                <w:szCs w:val="24"/>
              </w:rPr>
            </w:pPr>
            <w:r>
              <w:rPr>
                <w:rFonts w:ascii="Times New Roman" w:hAnsi="Times New Roman" w:cs="Times New Roman"/>
                <w:sz w:val="24"/>
                <w:szCs w:val="24"/>
              </w:rPr>
              <w:t xml:space="preserve">Controlling </w:t>
            </w:r>
            <w:r w:rsidR="007070F8">
              <w:rPr>
                <w:rFonts w:ascii="Times New Roman" w:hAnsi="Times New Roman" w:cs="Times New Roman"/>
                <w:sz w:val="24"/>
                <w:szCs w:val="24"/>
              </w:rPr>
              <w:t>refer</w:t>
            </w:r>
            <w:r>
              <w:rPr>
                <w:rFonts w:ascii="Times New Roman" w:hAnsi="Times New Roman" w:cs="Times New Roman"/>
                <w:sz w:val="24"/>
                <w:szCs w:val="24"/>
              </w:rPr>
              <w:t>s to ensuring that a company establishes performance standards, comparison of actual against the set performance standards and taking corrective action if need arises.</w:t>
            </w:r>
          </w:p>
          <w:p w14:paraId="0735EF07" w14:textId="6E6FA1C3" w:rsidR="006A3674" w:rsidRPr="00786B27" w:rsidRDefault="006A3674" w:rsidP="00AC5460">
            <w:pPr>
              <w:spacing w:line="20" w:lineRule="atLeast"/>
              <w:rPr>
                <w:rFonts w:ascii="Times New Roman" w:hAnsi="Times New Roman" w:cs="Times New Roman"/>
                <w:sz w:val="24"/>
                <w:szCs w:val="24"/>
              </w:rPr>
            </w:pPr>
            <w:r>
              <w:rPr>
                <w:rFonts w:ascii="Times New Roman" w:hAnsi="Times New Roman" w:cs="Times New Roman"/>
                <w:sz w:val="24"/>
                <w:szCs w:val="24"/>
              </w:rPr>
              <w:t>The Nick’s family controls the company by overseeing all the activities done by employees.</w:t>
            </w:r>
          </w:p>
        </w:tc>
      </w:tr>
    </w:tbl>
    <w:p w14:paraId="5646842B" w14:textId="72EFE6A5" w:rsidR="00A633C8" w:rsidRDefault="00A633C8" w:rsidP="00DD4802">
      <w:pPr>
        <w:spacing w:line="20" w:lineRule="atLeast"/>
        <w:rPr>
          <w:rFonts w:ascii="Times New Roman" w:hAnsi="Times New Roman" w:cs="Times New Roman"/>
          <w:sz w:val="24"/>
          <w:szCs w:val="24"/>
        </w:rPr>
      </w:pPr>
    </w:p>
    <w:p w14:paraId="04D798DA" w14:textId="7921564F" w:rsidR="00674142" w:rsidRPr="006022B7" w:rsidRDefault="004D467E" w:rsidP="00674142">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5</w:t>
      </w:r>
      <w:r w:rsidR="00674142" w:rsidRPr="006022B7">
        <w:rPr>
          <w:rFonts w:ascii="Times New Roman" w:hAnsi="Times New Roman" w:cs="Times New Roman"/>
          <w:color w:val="4472C4" w:themeColor="accent1"/>
          <w:sz w:val="24"/>
          <w:szCs w:val="24"/>
        </w:rPr>
        <w:t xml:space="preserve">. </w:t>
      </w:r>
      <w:r w:rsidR="00674142">
        <w:rPr>
          <w:rFonts w:ascii="Times New Roman" w:hAnsi="Times New Roman" w:cs="Times New Roman"/>
          <w:b/>
          <w:color w:val="4472C4" w:themeColor="accent1"/>
          <w:sz w:val="24"/>
          <w:szCs w:val="24"/>
        </w:rPr>
        <w:t>Managerial Skills (technical, human, conceptual)</w:t>
      </w:r>
      <w:r w:rsidR="00674142" w:rsidRPr="00DD4802">
        <w:rPr>
          <w:rFonts w:ascii="Times New Roman" w:hAnsi="Times New Roman" w:cs="Times New Roman"/>
          <w:b/>
          <w:color w:val="4472C4" w:themeColor="accent1"/>
          <w:sz w:val="24"/>
          <w:szCs w:val="24"/>
        </w:rPr>
        <w:t>:</w:t>
      </w:r>
      <w:r w:rsidR="00674142" w:rsidRPr="00DD4802">
        <w:rPr>
          <w:rFonts w:ascii="Times New Roman" w:hAnsi="Times New Roman" w:cs="Times New Roman"/>
          <w:color w:val="4472C4" w:themeColor="accent1"/>
          <w:sz w:val="24"/>
          <w:szCs w:val="24"/>
        </w:rPr>
        <w:t xml:space="preserve">  </w:t>
      </w:r>
    </w:p>
    <w:tbl>
      <w:tblPr>
        <w:tblStyle w:val="TableGrid"/>
        <w:tblW w:w="9364" w:type="dxa"/>
        <w:tblLook w:val="04A0" w:firstRow="1" w:lastRow="0" w:firstColumn="1" w:lastColumn="0" w:noHBand="0" w:noVBand="1"/>
      </w:tblPr>
      <w:tblGrid>
        <w:gridCol w:w="9364"/>
      </w:tblGrid>
      <w:tr w:rsidR="00674142" w:rsidRPr="00786B27" w14:paraId="14343744" w14:textId="77777777" w:rsidTr="003A00A0">
        <w:trPr>
          <w:trHeight w:val="1160"/>
        </w:trPr>
        <w:tc>
          <w:tcPr>
            <w:tcW w:w="9364" w:type="dxa"/>
          </w:tcPr>
          <w:p w14:paraId="7B945ECB" w14:textId="77777777" w:rsidR="00674142" w:rsidRDefault="0022094F" w:rsidP="003A00A0">
            <w:pPr>
              <w:spacing w:line="20" w:lineRule="atLeast"/>
              <w:rPr>
                <w:rFonts w:ascii="Times New Roman" w:hAnsi="Times New Roman" w:cs="Times New Roman"/>
                <w:sz w:val="24"/>
                <w:szCs w:val="24"/>
              </w:rPr>
            </w:pPr>
            <w:r>
              <w:rPr>
                <w:rFonts w:ascii="Times New Roman" w:hAnsi="Times New Roman" w:cs="Times New Roman"/>
                <w:sz w:val="24"/>
                <w:szCs w:val="24"/>
              </w:rPr>
              <w:t>Conceptual managerial skills are skills that allow managers to visualize their companies and work on relationships and ideas between abstract con</w:t>
            </w:r>
            <w:r w:rsidR="00537C4C">
              <w:rPr>
                <w:rFonts w:ascii="Times New Roman" w:hAnsi="Times New Roman" w:cs="Times New Roman"/>
                <w:sz w:val="24"/>
                <w:szCs w:val="24"/>
              </w:rPr>
              <w:t>cepts. Human skills help</w:t>
            </w:r>
            <w:r w:rsidR="006A3674">
              <w:rPr>
                <w:rFonts w:ascii="Times New Roman" w:hAnsi="Times New Roman" w:cs="Times New Roman"/>
                <w:sz w:val="24"/>
                <w:szCs w:val="24"/>
              </w:rPr>
              <w:t xml:space="preserve"> </w:t>
            </w:r>
            <w:r w:rsidR="00537C4C">
              <w:rPr>
                <w:rFonts w:ascii="Times New Roman" w:hAnsi="Times New Roman" w:cs="Times New Roman"/>
                <w:sz w:val="24"/>
                <w:szCs w:val="24"/>
              </w:rPr>
              <w:t>people communicate and have good relationships with each other. Technical skills are required for work to be done. They include the skills, techniques, tools, practices and processes executed by a company’s employees in their job duties.</w:t>
            </w:r>
          </w:p>
          <w:p w14:paraId="5E0F837D" w14:textId="17D77049" w:rsidR="006A3674" w:rsidRPr="00786B27" w:rsidRDefault="006A3674" w:rsidP="006A3674">
            <w:pPr>
              <w:spacing w:line="20" w:lineRule="atLeast"/>
              <w:rPr>
                <w:rFonts w:ascii="Times New Roman" w:hAnsi="Times New Roman" w:cs="Times New Roman"/>
                <w:sz w:val="24"/>
                <w:szCs w:val="24"/>
              </w:rPr>
            </w:pPr>
            <w:r>
              <w:rPr>
                <w:rFonts w:ascii="Times New Roman" w:hAnsi="Times New Roman" w:cs="Times New Roman"/>
                <w:sz w:val="24"/>
                <w:szCs w:val="24"/>
              </w:rPr>
              <w:t xml:space="preserve">Conceptual skills helped the Nick’s Pizza &amp; pub construct banquet rooms for guests.  Human </w:t>
            </w:r>
            <w:r w:rsidR="00F66AE6">
              <w:rPr>
                <w:rFonts w:ascii="Times New Roman" w:hAnsi="Times New Roman" w:cs="Times New Roman"/>
                <w:sz w:val="24"/>
                <w:szCs w:val="24"/>
              </w:rPr>
              <w:t xml:space="preserve">skills have helped the company </w:t>
            </w:r>
            <w:r>
              <w:rPr>
                <w:rFonts w:ascii="Times New Roman" w:hAnsi="Times New Roman" w:cs="Times New Roman"/>
                <w:sz w:val="24"/>
                <w:szCs w:val="24"/>
              </w:rPr>
              <w:t>be in business for twenty five years.</w:t>
            </w:r>
            <w:r w:rsidR="00F66AE6">
              <w:rPr>
                <w:rFonts w:ascii="Times New Roman" w:hAnsi="Times New Roman" w:cs="Times New Roman"/>
                <w:sz w:val="24"/>
                <w:szCs w:val="24"/>
              </w:rPr>
              <w:t xml:space="preserve"> The Nick’s also have pizza making skills. They also have good hospitality skills.</w:t>
            </w:r>
          </w:p>
        </w:tc>
      </w:tr>
    </w:tbl>
    <w:p w14:paraId="3238F1E9" w14:textId="77777777" w:rsidR="00674142" w:rsidRDefault="00674142" w:rsidP="00674142">
      <w:pPr>
        <w:spacing w:line="20" w:lineRule="atLeast"/>
        <w:rPr>
          <w:rFonts w:ascii="Times New Roman" w:hAnsi="Times New Roman" w:cs="Times New Roman"/>
          <w:sz w:val="24"/>
          <w:szCs w:val="24"/>
        </w:rPr>
      </w:pPr>
    </w:p>
    <w:p w14:paraId="78703CC0" w14:textId="77777777" w:rsidR="00674142" w:rsidRDefault="00674142" w:rsidP="00DD4802">
      <w:pPr>
        <w:spacing w:line="20" w:lineRule="atLeast"/>
        <w:rPr>
          <w:rFonts w:ascii="Times New Roman" w:hAnsi="Times New Roman" w:cs="Times New Roman"/>
          <w:sz w:val="24"/>
          <w:szCs w:val="24"/>
        </w:rPr>
      </w:pPr>
    </w:p>
    <w:p w14:paraId="18A29CC1" w14:textId="77777777" w:rsidR="00674142" w:rsidRPr="00786B27" w:rsidRDefault="00674142" w:rsidP="00DD4802">
      <w:pPr>
        <w:spacing w:line="20" w:lineRule="atLeast"/>
        <w:rPr>
          <w:rFonts w:ascii="Times New Roman" w:hAnsi="Times New Roman" w:cs="Times New Roman"/>
          <w:sz w:val="24"/>
          <w:szCs w:val="24"/>
        </w:rPr>
      </w:pPr>
    </w:p>
    <w:sectPr w:rsidR="00674142" w:rsidRPr="00786B27" w:rsidSect="00A839FB">
      <w:pgSz w:w="12240" w:h="15840"/>
      <w:pgMar w:top="720" w:right="1440" w:bottom="9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4A3D" w14:textId="77777777" w:rsidR="00A413D6" w:rsidRDefault="00A413D6" w:rsidP="00906DA3">
      <w:pPr>
        <w:spacing w:after="0" w:line="240" w:lineRule="auto"/>
      </w:pPr>
      <w:r>
        <w:separator/>
      </w:r>
    </w:p>
  </w:endnote>
  <w:endnote w:type="continuationSeparator" w:id="0">
    <w:p w14:paraId="58EC943E" w14:textId="77777777" w:rsidR="00A413D6" w:rsidRDefault="00A413D6" w:rsidP="00906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F31613" w14:textId="77777777" w:rsidR="00A413D6" w:rsidRDefault="00A413D6" w:rsidP="00906DA3">
      <w:pPr>
        <w:spacing w:after="0" w:line="240" w:lineRule="auto"/>
      </w:pPr>
      <w:r>
        <w:separator/>
      </w:r>
    </w:p>
  </w:footnote>
  <w:footnote w:type="continuationSeparator" w:id="0">
    <w:p w14:paraId="3A1B5DEE" w14:textId="77777777" w:rsidR="00A413D6" w:rsidRDefault="00A413D6" w:rsidP="00906D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B27"/>
    <w:rsid w:val="00045BC0"/>
    <w:rsid w:val="00070DC4"/>
    <w:rsid w:val="000C19F0"/>
    <w:rsid w:val="001518A6"/>
    <w:rsid w:val="001A20C9"/>
    <w:rsid w:val="001F264B"/>
    <w:rsid w:val="0022094F"/>
    <w:rsid w:val="0023676D"/>
    <w:rsid w:val="00290236"/>
    <w:rsid w:val="002E0C44"/>
    <w:rsid w:val="00372071"/>
    <w:rsid w:val="003B7B50"/>
    <w:rsid w:val="004D467E"/>
    <w:rsid w:val="00537C4C"/>
    <w:rsid w:val="00545C8F"/>
    <w:rsid w:val="005A04DD"/>
    <w:rsid w:val="006022B7"/>
    <w:rsid w:val="00674142"/>
    <w:rsid w:val="006A3674"/>
    <w:rsid w:val="006D1B7A"/>
    <w:rsid w:val="006F2E8B"/>
    <w:rsid w:val="006F63CA"/>
    <w:rsid w:val="007070F8"/>
    <w:rsid w:val="00733DE5"/>
    <w:rsid w:val="00786B27"/>
    <w:rsid w:val="008400ED"/>
    <w:rsid w:val="008C3F2A"/>
    <w:rsid w:val="008F1D91"/>
    <w:rsid w:val="00906DA3"/>
    <w:rsid w:val="00936F75"/>
    <w:rsid w:val="009854F9"/>
    <w:rsid w:val="009D34B0"/>
    <w:rsid w:val="00A3380F"/>
    <w:rsid w:val="00A413D6"/>
    <w:rsid w:val="00A633C8"/>
    <w:rsid w:val="00A839FB"/>
    <w:rsid w:val="00A86B90"/>
    <w:rsid w:val="00AC5460"/>
    <w:rsid w:val="00B71A28"/>
    <w:rsid w:val="00BA7525"/>
    <w:rsid w:val="00BD2685"/>
    <w:rsid w:val="00C82B98"/>
    <w:rsid w:val="00CD6F2E"/>
    <w:rsid w:val="00D1458D"/>
    <w:rsid w:val="00D47EEF"/>
    <w:rsid w:val="00DD3713"/>
    <w:rsid w:val="00DD4802"/>
    <w:rsid w:val="00E67817"/>
    <w:rsid w:val="00EC0319"/>
    <w:rsid w:val="00F66AE6"/>
    <w:rsid w:val="00FD7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AF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B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B27"/>
    <w:pPr>
      <w:ind w:left="720"/>
      <w:contextualSpacing/>
    </w:pPr>
  </w:style>
  <w:style w:type="table" w:styleId="TableGrid">
    <w:name w:val="Table Grid"/>
    <w:basedOn w:val="TableNormal"/>
    <w:uiPriority w:val="39"/>
    <w:rsid w:val="00786B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6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DA3"/>
  </w:style>
  <w:style w:type="paragraph" w:styleId="Footer">
    <w:name w:val="footer"/>
    <w:basedOn w:val="Normal"/>
    <w:link w:val="FooterChar"/>
    <w:uiPriority w:val="99"/>
    <w:unhideWhenUsed/>
    <w:rsid w:val="00906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D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B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B27"/>
    <w:pPr>
      <w:ind w:left="720"/>
      <w:contextualSpacing/>
    </w:pPr>
  </w:style>
  <w:style w:type="table" w:styleId="TableGrid">
    <w:name w:val="Table Grid"/>
    <w:basedOn w:val="TableNormal"/>
    <w:uiPriority w:val="39"/>
    <w:rsid w:val="00786B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6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DA3"/>
  </w:style>
  <w:style w:type="paragraph" w:styleId="Footer">
    <w:name w:val="footer"/>
    <w:basedOn w:val="Normal"/>
    <w:link w:val="FooterChar"/>
    <w:uiPriority w:val="99"/>
    <w:unhideWhenUsed/>
    <w:rsid w:val="00906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875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2019-03-01T19:23:00Z</dcterms:created>
  <dcterms:modified xsi:type="dcterms:W3CDTF">2020-09-17T05:17:00Z</dcterms:modified>
</cp:coreProperties>
</file>